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after="160"/>
      </w:pPr>
      <w:r>
        <w:rPr>
          <w:b/>
          <w:sz w:val="32"/>
        </w:rPr>
        <w:t xml:space="preserve">Протокол встречи с клиентом</w:t>
      </w:r>
    </w:p>
    <w:p>
      <w:pPr>
        <w:spacing w:after="120"/>
      </w:pPr>
      <w:r>
        <w:rPr>
          <w:b/>
        </w:rPr>
        <w:t xml:space="preserve">Клиент:</w:t>
      </w:r>
      <w:r>
        <w:t xml:space="preserve"> сеть кофеен «Зерно», 12 точек</w:t>
      </w:r>
    </w:p>
    <w:p>
      <w:pPr>
        <w:spacing w:after="120"/>
      </w:pPr>
      <w:r>
        <w:rPr>
          <w:b/>
        </w:rPr>
        <w:t xml:space="preserve">Дата:</w:t>
      </w:r>
      <w:r>
        <w:t xml:space="preserve"> 23 октября 2026 г., онлайн</w:t>
      </w:r>
    </w:p>
    <w:p>
      <w:pPr>
        <w:spacing w:after="120"/>
      </w:pPr>
      <w:r>
        <w:rPr>
          <w:b/>
        </w:rPr>
        <w:t xml:space="preserve">Участники со стороны клиента:</w:t>
      </w:r>
      <w:r>
        <w:t xml:space="preserve"> Наталья Орлова (операционный директор), Максим Гусев (IT)</w:t>
      </w:r>
    </w:p>
    <w:p>
      <w:pPr>
        <w:spacing w:after="120"/>
      </w:pPr>
      <w:r>
        <w:rPr>
          <w:b/>
        </w:rPr>
        <w:t xml:space="preserve">Участники с нашей стороны:</w:t>
      </w:r>
      <w:r>
        <w:t xml:space="preserve"> Алексей Петров (менеджер), Дарья Ким (внедрение)</w:t>
      </w:r>
    </w:p>
    <w:p>
      <w:pPr>
        <w:keepNext/>
        <w:spacing w:after="160"/>
      </w:pPr>
      <w:r>
        <w:rPr>
          <w:b/>
          <w:sz w:val="28"/>
        </w:rPr>
        <w:t xml:space="preserve">Задача клиента</w:t>
      </w:r>
    </w:p>
    <w:p>
      <w:pPr>
        <w:spacing w:after="120"/>
      </w:pPr>
      <w:r>
        <w:t xml:space="preserve">Единый учёт заказов во всех точках: сейчас каждая кофейня ведёт свою таблицу, данные сводят вручную раз в неделю.</w:t>
      </w:r>
    </w:p>
    <w:p>
      <w:pPr>
        <w:keepNext/>
        <w:spacing w:after="160"/>
      </w:pPr>
      <w:r>
        <w:rPr>
          <w:b/>
          <w:sz w:val="28"/>
        </w:rPr>
        <w:t xml:space="preserve">Договорённости</w:t>
      </w:r>
    </w:p>
    <w:p>
      <w:pPr>
        <w:spacing w:after="60"/>
        <w:ind w:left="360" w:hanging="280"/>
      </w:pPr>
      <w:r>
        <w:t xml:space="preserve">1. Пилот на двух точках с 1 ноября на четыре недели.</w:t>
      </w:r>
    </w:p>
    <w:p>
      <w:pPr>
        <w:spacing w:after="60"/>
        <w:ind w:left="360" w:hanging="280"/>
      </w:pPr>
      <w:r>
        <w:t xml:space="preserve">2. Клиент выдаёт доступ к кассовой системе до 28 октября.</w:t>
      </w:r>
    </w:p>
    <w:p>
      <w:pPr>
        <w:spacing w:after="60"/>
        <w:ind w:left="360" w:hanging="280"/>
      </w:pPr>
      <w:r>
        <w:t xml:space="preserve">3. Мы проводим обучение персонала пилотных точек до 31 октября.</w:t>
      </w:r>
    </w:p>
    <w:p>
      <w:pPr>
        <w:keepNext/>
        <w:spacing w:after="160"/>
      </w:pPr>
      <w:r>
        <w:rPr>
          <w:b/>
          <w:sz w:val="28"/>
        </w:rPr>
        <w:t xml:space="preserve">Вопросы и возражения клиента</w:t>
      </w:r>
    </w:p>
    <w:p>
      <w:pPr>
        <w:spacing w:after="60"/>
        <w:ind w:left="360" w:hanging="280"/>
      </w:pPr>
      <w:r>
        <w:t xml:space="preserve">• Цена для всей сети – ответ после пилота, с расчётом по фактическому числу точек.</w:t>
      </w:r>
    </w:p>
    <w:p>
      <w:pPr>
        <w:spacing w:after="60"/>
        <w:ind w:left="360" w:hanging="280"/>
      </w:pPr>
      <w:r>
        <w:t xml:space="preserve">• Перенос истории заказов – Максим пришлёт выгрузку, проверим формат.</w:t>
      </w:r>
    </w:p>
    <w:p>
      <w:pPr>
        <w:keepNext/>
        <w:spacing w:after="160"/>
      </w:pPr>
      <w:r>
        <w:rPr>
          <w:b/>
          <w:sz w:val="28"/>
        </w:rPr>
        <w:t xml:space="preserve">Следующий шаг</w:t>
      </w:r>
    </w:p>
    <w:p>
      <w:pPr>
        <w:spacing w:after="120"/>
      </w:pPr>
      <w:r>
        <w:t xml:space="preserve">Созвон по итогам первой недели пилота – 8 ноября, 11:00.</w:t>
      </w:r>
    </w:p>
    <w:p>
      <w:pPr>
        <w:keepNext/>
        <w:spacing w:after="160"/>
      </w:pPr>
      <w:r>
        <w:rPr>
          <w:b/>
          <w:sz w:val="28"/>
        </w:rPr>
        <w:t xml:space="preserve">Ответственные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80" w:type="dxa"/>
          <w:right w:w="80" w:type="dxa"/>
        </w:tblCellMar>
      </w:tblPr>
      <w:tblGrid>
        <w:gridCol w:w="2400"/>
        <w:gridCol w:w="2400"/>
        <w:gridCol w:w="2400"/>
      </w:tblGrid>
      <w:tr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Действие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Кто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Доступ к кассовой системе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Максим Гусев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28.10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Обучение персонала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Дарья Ким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31.10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Расчёт для всей сети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Алексей Петров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после пилота</w:t>
            </w:r>
          </w:p>
        </w:tc>
      </w:tr>
    </w:tbl>
    <w:p>
      <w:pPr>
        <w:spacing w:after="0"/>
      </w:pP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